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Calibri" w:hAnsi="Calibri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AL DIRIGENTE SCOLASTICO </w:t>
      </w:r>
    </w:p>
    <w:p>
      <w:pPr>
        <w:pStyle w:val="Normal"/>
        <w:bidi w:val="0"/>
        <w:spacing w:lineRule="auto" w:line="240" w:before="0" w:after="0"/>
        <w:jc w:val="right"/>
        <w:rPr>
          <w:rFonts w:ascii="Calibri" w:hAnsi="Calibri"/>
        </w:rPr>
      </w:pPr>
      <w:r>
        <w:rPr>
          <w:rFonts w:ascii="Calibri" w:hAnsi="Calibri"/>
          <w:bCs/>
          <w:color w:val="000000"/>
          <w:sz w:val="20"/>
          <w:szCs w:val="20"/>
        </w:rPr>
        <w:t>del IC Montessori Alighieri Mola di Bari (Ba)</w:t>
      </w:r>
    </w:p>
    <w:p>
      <w:pPr>
        <w:pStyle w:val="Normal"/>
        <w:bidi w:val="0"/>
        <w:spacing w:lineRule="auto" w:line="240" w:before="0" w:after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 w:before="120" w:after="240"/>
        <w:jc w:val="both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OGGETTO:  Domanda di partecipazione PNRR M4C1 Investimento 3.1 “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2"/>
          <w:szCs w:val="22"/>
        </w:rPr>
        <w:t>Nuove competenze e nuovi linguaggi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”,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  <w:lang w:bidi="it-IT"/>
        </w:rPr>
        <w:t xml:space="preserve">(D.M. n. 65/2023)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“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2"/>
          <w:szCs w:val="22"/>
        </w:rPr>
        <w:t>Azioni di potenziamento delle competenze STEM e multilinguistiche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” – Intervento A </w:t>
      </w:r>
      <w:r>
        <w:rPr>
          <w:rFonts w:cs="Calibri" w:ascii="Calibri" w:hAnsi="Calibri" w:asciiTheme="minorHAnsi" w:cstheme="minorHAnsi" w:hAnsiTheme="minorHAnsi"/>
          <w:b/>
          <w:bCs w:val="false"/>
          <w:spacing w:val="0"/>
          <w:w w:val="100"/>
          <w:sz w:val="22"/>
          <w:szCs w:val="22"/>
        </w:rPr>
        <w:t>Codice</w:t>
      </w:r>
      <w:r>
        <w:rPr>
          <w:rFonts w:cs="Calibri" w:ascii="Calibri" w:hAnsi="Calibri" w:asciiTheme="minorHAnsi" w:cstheme="minorHAnsi" w:hAnsiTheme="minorHAnsi"/>
          <w:b/>
          <w:bCs w:val="false"/>
          <w:spacing w:val="-14"/>
          <w:w w:val="1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 w:val="false"/>
          <w:spacing w:val="0"/>
          <w:w w:val="100"/>
          <w:sz w:val="22"/>
          <w:szCs w:val="22"/>
        </w:rPr>
        <w:t>progetto:</w:t>
      </w:r>
      <w:r>
        <w:rPr>
          <w:rFonts w:cs="Calibri" w:ascii="Calibri" w:hAnsi="Calibri" w:asciiTheme="minorHAnsi" w:cstheme="minorHAnsi" w:hAnsiTheme="minorHAnsi"/>
          <w:b/>
          <w:bCs w:val="false"/>
          <w:spacing w:val="-14"/>
          <w:w w:val="100"/>
          <w:sz w:val="22"/>
          <w:szCs w:val="22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i w:val="false"/>
          <w:iCs w:val="false"/>
          <w:spacing w:val="0"/>
          <w:w w:val="100"/>
          <w:sz w:val="22"/>
          <w:szCs w:val="22"/>
          <w:lang w:eastAsia="en-US"/>
        </w:rPr>
        <w:t>M4C1I3.1-2023-1143 P-27604</w:t>
      </w:r>
      <w:r>
        <w:rPr>
          <w:rFonts w:cs="Calibri" w:ascii="Calibri" w:hAnsi="Calibri" w:asciiTheme="minorHAnsi" w:cstheme="minorHAnsi" w:hAnsiTheme="minorHAnsi"/>
          <w:b w:val="false"/>
          <w:bCs w:val="false"/>
          <w:spacing w:val="0"/>
          <w:w w:val="100"/>
          <w:sz w:val="22"/>
          <w:szCs w:val="22"/>
        </w:rPr>
        <w:t xml:space="preserve">, </w:t>
      </w:r>
      <w:r>
        <w:rPr>
          <w:rFonts w:eastAsia="Calibri" w:cs="Calibri" w:ascii="Calibri" w:hAnsi="Calibri" w:cstheme="minorHAnsi"/>
          <w:b/>
          <w:bCs/>
          <w:i w:val="false"/>
          <w:iCs w:val="false"/>
          <w:spacing w:val="0"/>
          <w:w w:val="100"/>
          <w:sz w:val="22"/>
          <w:szCs w:val="22"/>
          <w:u w:val="none"/>
          <w:lang w:eastAsia="en-US"/>
        </w:rPr>
        <w:t>CUP</w:t>
      </w:r>
      <w:r>
        <w:rPr>
          <w:rFonts w:eastAsia="Calibri" w:cs="Calibri" w:ascii="Calibri" w:hAnsi="Calibri" w:cstheme="minorHAnsi"/>
          <w:b w:val="false"/>
          <w:bCs/>
          <w:i/>
          <w:iCs/>
          <w:spacing w:val="0"/>
          <w:w w:val="100"/>
          <w:sz w:val="22"/>
          <w:szCs w:val="22"/>
          <w:u w:val="none"/>
          <w:lang w:eastAsia="en-US"/>
        </w:rPr>
        <w:t xml:space="preserve"> </w:t>
      </w:r>
      <w:r>
        <w:rPr>
          <w:rFonts w:eastAsia="Calibri" w:cs="Calibri" w:ascii="Calibri" w:hAnsi="Calibri" w:cstheme="minorHAnsi"/>
          <w:b w:val="false"/>
          <w:bCs/>
          <w:i w:val="false"/>
          <w:iCs w:val="false"/>
          <w:spacing w:val="0"/>
          <w:w w:val="100"/>
          <w:sz w:val="22"/>
          <w:szCs w:val="22"/>
          <w:u w:val="none"/>
          <w:lang w:eastAsia="en-US"/>
        </w:rPr>
        <w:t>I44D23001420006</w:t>
      </w:r>
    </w:p>
    <w:p>
      <w:pPr>
        <w:pStyle w:val="Normal"/>
        <w:spacing w:lineRule="auto" w:line="276" w:before="120" w:after="12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0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1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3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4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3"/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tbl>
      <w:tblPr>
        <w:tblW w:w="4750" w:type="pct"/>
        <w:jc w:val="left"/>
        <w:tblInd w:w="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743"/>
      </w:tblGrid>
      <w:tr>
        <w:trPr>
          <w:trHeight w:val="251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Docente dell’IC Montessori Alighieri</w:t>
            </w:r>
          </w:p>
        </w:tc>
      </w:tr>
      <w:tr>
        <w:trPr>
          <w:trHeight w:val="262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Docente dell’Istituto ________________________________________</w:t>
            </w:r>
          </w:p>
        </w:tc>
      </w:tr>
      <w:tr>
        <w:trPr>
          <w:trHeight w:val="262" w:hRule="atLeast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Dipendente (di altra P.A.) ____________________________________</w:t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/>
          <w:b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oggetto, per il conferimento dell’incarico di:</w:t>
      </w:r>
    </w:p>
    <w:tbl>
      <w:tblPr>
        <w:tblW w:w="4750" w:type="pct"/>
        <w:jc w:val="left"/>
        <w:tblInd w:w="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743"/>
      </w:tblGrid>
      <w:tr>
        <w:trPr>
          <w:trHeight w:val="251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ESPERTO</w:t>
            </w:r>
          </w:p>
        </w:tc>
      </w:tr>
      <w:tr>
        <w:trPr>
          <w:trHeight w:val="262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TUTOR</w:t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che3"/>
        <w:spacing w:lineRule="auto" w:line="276" w:before="120" w:after="120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Per il seguente percorso/i</w:t>
      </w:r>
    </w:p>
    <w:tbl>
      <w:tblPr>
        <w:tblW w:w="4750" w:type="pct"/>
        <w:jc w:val="left"/>
        <w:tblInd w:w="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743"/>
      </w:tblGrid>
      <w:tr>
        <w:trPr>
          <w:trHeight w:val="251" w:hRule="atLeast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Contenutotabella"/>
              <w:widowControl w:val="false"/>
              <w:spacing w:before="0" w:after="40"/>
              <w:ind w:hanging="0" w:left="0" w:right="0"/>
              <w:jc w:val="left"/>
              <w:rPr>
                <w:spacing w:val="0"/>
              </w:rPr>
            </w:pPr>
            <w:r>
              <w:rPr>
                <w:rFonts w:ascii="Calibri" w:hAnsi="Calibri"/>
                <w:color w:val="auto"/>
                <w:spacing w:val="0"/>
                <w:sz w:val="22"/>
                <w:szCs w:val="22"/>
              </w:rPr>
              <w:t xml:space="preserve">Percorso per il potenziamento delle competenze linguistiche </w:t>
            </w:r>
            <w:r>
              <w:rPr>
                <w:rFonts w:ascii="Calibri" w:hAnsi="Calibri"/>
                <w:color w:val="auto"/>
                <w:spacing w:val="0"/>
                <w:sz w:val="22"/>
                <w:szCs w:val="22"/>
              </w:rPr>
              <w:t>(5 primaria)</w:t>
            </w:r>
          </w:p>
        </w:tc>
      </w:tr>
      <w:tr>
        <w:trPr>
          <w:trHeight w:val="251" w:hRule="atLeast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743" w:type="dxa"/>
            <w:tcBorders/>
          </w:tcPr>
          <w:p>
            <w:pPr>
              <w:pStyle w:val="Contenutotabella"/>
              <w:widowControl w:val="false"/>
              <w:spacing w:before="0" w:after="40"/>
              <w:ind w:hanging="0" w:left="0" w:right="0"/>
              <w:jc w:val="left"/>
              <w:rPr>
                <w:rFonts w:ascii="Calibri" w:hAnsi="Calibri"/>
                <w:spacing w:val="0"/>
              </w:rPr>
            </w:pPr>
            <w:r>
              <w:rPr>
                <w:rFonts w:ascii="Calibri" w:hAnsi="Calibri"/>
                <w:color w:val="auto"/>
                <w:spacing w:val="0"/>
                <w:sz w:val="22"/>
                <w:szCs w:val="22"/>
              </w:rPr>
              <w:t xml:space="preserve">Percorso per il potenziamento delle competenze linguistiche </w:t>
            </w:r>
            <w:r>
              <w:rPr>
                <w:rFonts w:ascii="Calibri" w:hAnsi="Calibri"/>
                <w:color w:val="auto"/>
                <w:spacing w:val="0"/>
                <w:sz w:val="22"/>
                <w:szCs w:val="22"/>
              </w:rPr>
              <w:t>(4 primaria)</w:t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che3"/>
        <w:spacing w:lineRule="auto" w:line="276" w:before="0" w:after="0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2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spacing w:lineRule="auto" w:line="276" w:before="0" w:after="0"/>
        <w:ind w:hanging="426" w:left="426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0" w:after="0"/>
        <w:ind w:hanging="283" w:left="709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0" w:after="0"/>
        <w:ind w:hanging="283" w:left="709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0" w:after="0"/>
        <w:ind w:hanging="283" w:left="709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spacing w:lineRule="auto" w:line="276" w:before="0" w:after="0"/>
        <w:ind w:hanging="283" w:left="709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0" w:after="0"/>
        <w:ind w:hanging="0" w:left="426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6" w:left="426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6" w:left="426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6" w:left="426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ind w:hanging="425" w:left="425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jc w:val="center"/>
        <w:textAlignment w:val="auto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0" w:after="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0" w:after="0"/>
        <w:rPr/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di selezione per incarichi individuali di cui all’oggetto: </w:t>
      </w:r>
    </w:p>
    <w:p>
      <w:pPr>
        <w:pStyle w:val="Comma"/>
        <w:numPr>
          <w:ilvl w:val="0"/>
          <w:numId w:val="5"/>
        </w:numPr>
        <w:spacing w:lineRule="auto" w:line="252" w:before="0" w:after="0"/>
        <w:contextualSpacing w:val="false"/>
        <w:rPr/>
      </w:pPr>
      <w:r>
        <w:rPr>
          <w:rFonts w:cs="Calibri" w:cstheme="minorHAnsi"/>
        </w:rPr>
        <w:t>per incarico di docente Esperto: essere formatore esperto madrelingua o almeno certificazione linguistica pari a C1</w:t>
      </w:r>
    </w:p>
    <w:p>
      <w:pPr>
        <w:pStyle w:val="Comma"/>
        <w:numPr>
          <w:ilvl w:val="0"/>
          <w:numId w:val="5"/>
        </w:numPr>
        <w:spacing w:lineRule="auto" w:line="252" w:before="0" w:after="0"/>
        <w:contextualSpacing w:val="false"/>
        <w:rPr/>
      </w:pPr>
      <w:r>
        <w:rPr>
          <w:rFonts w:cs="Calibri" w:cstheme="minorHAnsi"/>
        </w:rPr>
        <w:t>per incarico di tutor: abilitazione all’insegnamento;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 xml:space="preserve">non essere sottoposto/a a procedimenti penali  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0" w:after="0"/>
        <w:ind w:hanging="0" w:left="1058"/>
        <w:contextualSpacing w:val="false"/>
        <w:rPr/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0" w:after="0"/>
        <w:contextualSpacing w:val="false"/>
        <w:rPr/>
      </w:pPr>
      <w:bookmarkStart w:id="5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textAlignment w:val="auto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con evidenziati i titoli dichiarati ai fini della presente selezione, sottoscritto contenente una autodichiarazione di veridicità dei dati e delle informazioni contenute, ai sensi degli artt. 46 e 47 del D.P.R. 445/2000, nonché fotocopia del documento di identità in corso di validità. Si allega altresì copia del CV senza dati personali particolari (telefono, mail, ecc..)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spacing w:lineRule="auto" w:line="276" w:before="0" w:after="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964" w:top="1581" w:footer="964" w:bottom="124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Tahoma">
    <w:charset w:val="01"/>
    <w:family w:val="swiss"/>
    <w:pitch w:val="default"/>
  </w:font>
  <w:font w:name="Verdana-Bold">
    <w:charset w:val="01"/>
    <w:family w:val="swiss"/>
    <w:pitch w:val="default"/>
  </w:font>
  <w:font w:name="Trebuchet MS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Book Antiqu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0127684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4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2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72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41,36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0127684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4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5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72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41,360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2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</w:rPr>
    </w:pPr>
    <w:r>
      <w:rPr>
        <w:rFonts w:ascii="Calibri" w:hAnsi="Calibri"/>
        <w:i/>
        <w:iCs/>
        <w:szCs w:val="24"/>
      </w:rPr>
      <w:t>Allegato A all’Avviso – Modello di domanda di partecipazione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</w:rPr>
    </w:pPr>
    <w:r>
      <w:rPr>
        <w:rFonts w:ascii="Calibri" w:hAnsi="Calibri"/>
        <w:i/>
        <w:iCs/>
        <w:szCs w:val="24"/>
      </w:rPr>
      <w:t>Allegato A all’Avviso – Modello di domanda di partecipazione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basedOn w:val="DefaultParagraphFont"/>
    <w:semiHidden/>
    <w:unhideWhenUsed/>
    <w:qFormat/>
    <w:rsid w:val="00bb1530"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6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Book Antiqua" w:hAnsi="Book Antiqua" w:cs="Lucida Sans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hanging="0"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hanging="0"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hanging="0"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WW-Testonormale" w:customStyle="1">
    <w:name w:val="WW-Testo normale"/>
    <w:basedOn w:val="Normal"/>
    <w:qFormat/>
    <w:rsid w:val="00703b28"/>
    <w:pPr>
      <w:widowControl/>
      <w:suppressAutoHyphens w:val="true"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overflowPunct w:val="fals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overflowPunct w:val="false"/>
      <w:spacing w:lineRule="auto" w:line="360"/>
      <w:ind w:hanging="0"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hanging="0"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uiPriority w:val="99"/>
    <w:semiHidden/>
    <w:qFormat/>
    <w:rsid w:val="002617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LibreOffice/24.2.5.2$Windows_X86_64 LibreOffice_project/bffef4ea93e59bebbeaf7f431bb02b1a39ee8a59</Application>
  <AppVersion>15.0000</AppVersion>
  <Pages>2</Pages>
  <Words>689</Words>
  <Characters>4837</Characters>
  <CharactersWithSpaces>5467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  <dc:creator/>
  <dc:description/>
  <dc:language>it-IT</dc:language>
  <cp:lastModifiedBy/>
  <dcterms:modified xsi:type="dcterms:W3CDTF">2024-11-27T14:56:57Z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